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373E9" w14:textId="7D321F6F" w:rsidR="00AA6E45" w:rsidRPr="004F75FC" w:rsidRDefault="00AA6E45" w:rsidP="00AA6E45">
      <w:pPr>
        <w:spacing w:after="0" w:line="240" w:lineRule="auto"/>
        <w:jc w:val="center"/>
        <w:rPr>
          <w:b/>
        </w:rPr>
      </w:pPr>
      <w:bookmarkStart w:id="0" w:name="_Hlk534724960"/>
      <w:r w:rsidRPr="004F75FC">
        <w:rPr>
          <w:b/>
        </w:rPr>
        <w:t>WIDENER UNIVERSITY</w:t>
      </w:r>
    </w:p>
    <w:p w14:paraId="4022863D" w14:textId="17722324" w:rsidR="00AA6E45" w:rsidRPr="004F75FC" w:rsidRDefault="00147789" w:rsidP="00AA6E45">
      <w:pPr>
        <w:spacing w:after="0" w:line="240" w:lineRule="auto"/>
        <w:jc w:val="center"/>
      </w:pPr>
      <w:r w:rsidRPr="004F75FC">
        <w:t>BUS6</w:t>
      </w:r>
      <w:r w:rsidR="003D67BB" w:rsidRPr="004F75FC">
        <w:t>6</w:t>
      </w:r>
      <w:r w:rsidRPr="004F75FC">
        <w:t>5</w:t>
      </w:r>
      <w:r w:rsidR="00AA6E45" w:rsidRPr="004F75FC">
        <w:t xml:space="preserve">: </w:t>
      </w:r>
      <w:r w:rsidR="003D67BB" w:rsidRPr="004F75FC">
        <w:t>Managing Business Processes</w:t>
      </w:r>
    </w:p>
    <w:bookmarkEnd w:id="0"/>
    <w:p w14:paraId="0784AEC6" w14:textId="77777777" w:rsidR="00AA6E45" w:rsidRPr="004F75FC" w:rsidRDefault="00AA6E45" w:rsidP="00AA6E45">
      <w:pPr>
        <w:spacing w:after="0" w:line="240" w:lineRule="auto"/>
      </w:pPr>
    </w:p>
    <w:p w14:paraId="0831A8E4" w14:textId="627FF1D5" w:rsidR="00AA6E45" w:rsidRPr="004F75FC" w:rsidRDefault="00AF75C7" w:rsidP="00AA6E45">
      <w:pPr>
        <w:spacing w:after="0" w:line="240" w:lineRule="auto"/>
        <w:jc w:val="center"/>
        <w:rPr>
          <w:b/>
        </w:rPr>
      </w:pPr>
      <w:r>
        <w:rPr>
          <w:b/>
        </w:rPr>
        <w:t>Process Mapping Project</w:t>
      </w:r>
    </w:p>
    <w:p w14:paraId="2BE099DA" w14:textId="627AFEC2" w:rsidR="00AA6E45" w:rsidRPr="004F75FC" w:rsidRDefault="00AA6E45" w:rsidP="00AA6E45">
      <w:pPr>
        <w:spacing w:after="0" w:line="240" w:lineRule="auto"/>
        <w:rPr>
          <w:rFonts w:ascii="Calibri" w:eastAsia="Calibri" w:hAnsi="Calibri" w:cs="Calibri"/>
          <w:b/>
        </w:rPr>
      </w:pPr>
    </w:p>
    <w:p w14:paraId="1D3CBD26" w14:textId="7F2A6210" w:rsidR="008640A3" w:rsidRPr="004F75FC" w:rsidRDefault="008640A3" w:rsidP="00AA6E45">
      <w:pPr>
        <w:spacing w:after="0" w:line="240" w:lineRule="auto"/>
        <w:rPr>
          <w:rFonts w:ascii="Calibri" w:eastAsia="Calibri" w:hAnsi="Calibri" w:cs="Calibri"/>
          <w:b/>
        </w:rPr>
      </w:pPr>
      <w:r w:rsidRPr="004F75FC">
        <w:rPr>
          <w:rFonts w:ascii="Calibri" w:eastAsia="Calibri" w:hAnsi="Calibri" w:cs="Calibri"/>
          <w:b/>
        </w:rPr>
        <w:t>Directions</w:t>
      </w:r>
    </w:p>
    <w:p w14:paraId="6EC95A6D" w14:textId="12DDF3E2" w:rsidR="001937DF" w:rsidRDefault="008218F5" w:rsidP="00AA6E45">
      <w:pPr>
        <w:spacing w:after="0" w:line="240" w:lineRule="auto"/>
        <w:rPr>
          <w:rFonts w:ascii="Calibri" w:eastAsia="Calibri" w:hAnsi="Calibri" w:cs="Calibri"/>
        </w:rPr>
      </w:pPr>
      <w:r w:rsidRPr="004F75FC">
        <w:rPr>
          <w:rFonts w:ascii="Calibri" w:eastAsia="Calibri" w:hAnsi="Calibri" w:cs="Calibri"/>
        </w:rPr>
        <w:t>Read the case study</w:t>
      </w:r>
      <w:r w:rsidR="00B41E64">
        <w:rPr>
          <w:rFonts w:ascii="Calibri" w:eastAsia="Calibri" w:hAnsi="Calibri" w:cs="Calibri"/>
        </w:rPr>
        <w:t xml:space="preserve">, </w:t>
      </w:r>
      <w:hyperlink r:id="rId8" w:history="1">
        <w:r w:rsidR="00B41E64" w:rsidRPr="00B41E64">
          <w:rPr>
            <w:rStyle w:val="Hyperlink"/>
            <w:rFonts w:ascii="Calibri" w:eastAsia="Calibri" w:hAnsi="Calibri" w:cs="Calibri"/>
          </w:rPr>
          <w:t>Body Scans and Bottlenecks: Optimizing Hospital CT Process Flows</w:t>
        </w:r>
      </w:hyperlink>
      <w:r w:rsidR="00B41E64">
        <w:rPr>
          <w:rFonts w:ascii="Calibri" w:eastAsia="Calibri" w:hAnsi="Calibri" w:cs="Calibri"/>
        </w:rPr>
        <w:t>,</w:t>
      </w:r>
      <w:r w:rsidRPr="004F75FC">
        <w:rPr>
          <w:rFonts w:ascii="Calibri" w:eastAsia="Calibri" w:hAnsi="Calibri" w:cs="Calibri"/>
        </w:rPr>
        <w:t xml:space="preserve"> published by the </w:t>
      </w:r>
      <w:r w:rsidR="00B41E64">
        <w:rPr>
          <w:rFonts w:ascii="Calibri" w:eastAsia="Calibri" w:hAnsi="Calibri" w:cs="Calibri"/>
        </w:rPr>
        <w:t>Kellogg School of Management</w:t>
      </w:r>
      <w:r w:rsidRPr="004F75FC">
        <w:rPr>
          <w:rFonts w:ascii="Calibri" w:eastAsia="Calibri" w:hAnsi="Calibri" w:cs="Calibri"/>
        </w:rPr>
        <w:t xml:space="preserve"> at </w:t>
      </w:r>
      <w:r w:rsidR="00B41E64">
        <w:rPr>
          <w:rFonts w:ascii="Calibri" w:eastAsia="Calibri" w:hAnsi="Calibri" w:cs="Calibri"/>
        </w:rPr>
        <w:t>Northwestern University</w:t>
      </w:r>
      <w:r w:rsidRPr="004F75FC">
        <w:rPr>
          <w:rFonts w:ascii="Calibri" w:eastAsia="Calibri" w:hAnsi="Calibri" w:cs="Calibri"/>
        </w:rPr>
        <w:t xml:space="preserve"> and draft a </w:t>
      </w:r>
      <w:r w:rsidR="004F75FC" w:rsidRPr="004F75FC">
        <w:rPr>
          <w:rFonts w:ascii="Calibri" w:eastAsia="Calibri" w:hAnsi="Calibri" w:cs="Calibri"/>
        </w:rPr>
        <w:t xml:space="preserve">PROFESSIONAL </w:t>
      </w:r>
      <w:r w:rsidRPr="004F75FC">
        <w:rPr>
          <w:rFonts w:ascii="Calibri" w:eastAsia="Calibri" w:hAnsi="Calibri" w:cs="Calibri"/>
        </w:rPr>
        <w:t>case analysis.</w:t>
      </w:r>
      <w:r w:rsidR="006228D5">
        <w:rPr>
          <w:rFonts w:ascii="Calibri" w:eastAsia="Calibri" w:hAnsi="Calibri" w:cs="Calibri"/>
        </w:rPr>
        <w:t xml:space="preserve"> </w:t>
      </w:r>
      <w:r w:rsidR="003C2212">
        <w:rPr>
          <w:rFonts w:ascii="Calibri" w:eastAsia="Calibri" w:hAnsi="Calibri" w:cs="Calibri"/>
        </w:rPr>
        <w:t xml:space="preserve">Refer to the </w:t>
      </w:r>
      <w:r w:rsidR="003C2212" w:rsidRPr="0085732B">
        <w:rPr>
          <w:rFonts w:ascii="Calibri" w:eastAsia="Calibri" w:hAnsi="Calibri" w:cs="Calibri"/>
          <w:u w:val="single"/>
        </w:rPr>
        <w:t>accompanying Excel workbook</w:t>
      </w:r>
      <w:r w:rsidR="003C2212">
        <w:rPr>
          <w:rFonts w:ascii="Calibri" w:eastAsia="Calibri" w:hAnsi="Calibri" w:cs="Calibri"/>
        </w:rPr>
        <w:t xml:space="preserve"> – </w:t>
      </w:r>
      <w:r w:rsidR="00AF75C7">
        <w:rPr>
          <w:rFonts w:ascii="Calibri" w:eastAsia="Calibri" w:hAnsi="Calibri" w:cs="Calibri"/>
          <w:i/>
        </w:rPr>
        <w:t>Process Mapping Project</w:t>
      </w:r>
      <w:r w:rsidR="003C2212">
        <w:rPr>
          <w:rFonts w:ascii="Calibri" w:eastAsia="Calibri" w:hAnsi="Calibri" w:cs="Calibri"/>
        </w:rPr>
        <w:t xml:space="preserve"> – posted to Canvas when completing calculations. </w:t>
      </w:r>
    </w:p>
    <w:p w14:paraId="17D022AC" w14:textId="77777777" w:rsidR="001937DF" w:rsidRDefault="001937DF" w:rsidP="00AA6E45">
      <w:pPr>
        <w:spacing w:after="0" w:line="240" w:lineRule="auto"/>
        <w:rPr>
          <w:rFonts w:ascii="Calibri" w:eastAsia="Calibri" w:hAnsi="Calibri" w:cs="Calibri"/>
        </w:rPr>
      </w:pPr>
    </w:p>
    <w:p w14:paraId="40CFD8EC" w14:textId="559B356E" w:rsidR="006228D5" w:rsidRDefault="006228D5" w:rsidP="00AA6E4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 have been hired by Dr. Steve Foster </w:t>
      </w:r>
      <w:r w:rsidR="001937DF">
        <w:rPr>
          <w:rFonts w:ascii="Calibri" w:eastAsia="Calibri" w:hAnsi="Calibri" w:cs="Calibri"/>
        </w:rPr>
        <w:t xml:space="preserve">as a Business Process Management consultant </w:t>
      </w:r>
      <w:r>
        <w:rPr>
          <w:rFonts w:ascii="Calibri" w:eastAsia="Calibri" w:hAnsi="Calibri" w:cs="Calibri"/>
        </w:rPr>
        <w:t>to address the following</w:t>
      </w:r>
      <w:r w:rsidR="001937DF">
        <w:rPr>
          <w:rFonts w:ascii="Calibri" w:eastAsia="Calibri" w:hAnsi="Calibri" w:cs="Calibri"/>
        </w:rPr>
        <w:t>:</w:t>
      </w:r>
    </w:p>
    <w:p w14:paraId="3E5DB299" w14:textId="2B99782B" w:rsidR="004537DD" w:rsidRDefault="004537DD" w:rsidP="00AA6E45">
      <w:pPr>
        <w:spacing w:after="0" w:line="240" w:lineRule="auto"/>
        <w:rPr>
          <w:rFonts w:ascii="Calibri" w:eastAsia="Calibri" w:hAnsi="Calibri" w:cs="Calibri"/>
        </w:rPr>
      </w:pPr>
    </w:p>
    <w:p w14:paraId="39A3C245" w14:textId="1B83322F" w:rsidR="004537DD" w:rsidRDefault="004537DD" w:rsidP="00AA6E45">
      <w:pPr>
        <w:spacing w:after="0" w:line="240" w:lineRule="auto"/>
        <w:rPr>
          <w:rFonts w:ascii="Calibri" w:eastAsia="Calibri" w:hAnsi="Calibri" w:cs="Calibri"/>
        </w:rPr>
      </w:pPr>
      <w:r w:rsidRPr="00B53D3A">
        <w:rPr>
          <w:rFonts w:ascii="Calibri" w:eastAsia="Calibri" w:hAnsi="Calibri" w:cs="Calibri"/>
          <w:b/>
          <w:highlight w:val="yellow"/>
        </w:rPr>
        <w:t>IMPORTANT ASSUMPTION</w:t>
      </w:r>
      <w:r w:rsidRPr="00B53D3A">
        <w:rPr>
          <w:rFonts w:ascii="Calibri" w:eastAsia="Calibri" w:hAnsi="Calibri" w:cs="Calibri"/>
          <w:highlight w:val="yellow"/>
        </w:rPr>
        <w:t>:</w:t>
      </w:r>
      <w:r>
        <w:rPr>
          <w:rFonts w:ascii="Calibri" w:eastAsia="Calibri" w:hAnsi="Calibri" w:cs="Calibri"/>
        </w:rPr>
        <w:t xml:space="preserve"> </w:t>
      </w:r>
      <w:r w:rsidR="00A74F1A">
        <w:rPr>
          <w:rFonts w:ascii="Calibri" w:eastAsia="Calibri" w:hAnsi="Calibri" w:cs="Calibri"/>
        </w:rPr>
        <w:t>Assume 1 set of staff (nurse and technologist) assigned to each machine</w:t>
      </w:r>
      <w:r w:rsidR="0085732B">
        <w:rPr>
          <w:rFonts w:ascii="Calibri" w:eastAsia="Calibri" w:hAnsi="Calibri" w:cs="Calibri"/>
        </w:rPr>
        <w:t>,</w:t>
      </w:r>
      <w:r w:rsidR="00A74F1A">
        <w:rPr>
          <w:rFonts w:ascii="Calibri" w:eastAsia="Calibri" w:hAnsi="Calibri" w:cs="Calibri"/>
        </w:rPr>
        <w:t xml:space="preserve"> and the full scanning process is completed before moving on to another patient</w:t>
      </w:r>
      <w:r w:rsidR="00CB2699">
        <w:rPr>
          <w:rFonts w:ascii="Calibri" w:eastAsia="Calibri" w:hAnsi="Calibri" w:cs="Calibri"/>
        </w:rPr>
        <w:t>.</w:t>
      </w:r>
    </w:p>
    <w:p w14:paraId="6D0F752A" w14:textId="77777777" w:rsidR="004537DD" w:rsidRDefault="004537DD" w:rsidP="00AA6E45">
      <w:pPr>
        <w:spacing w:after="0" w:line="240" w:lineRule="auto"/>
        <w:rPr>
          <w:rFonts w:ascii="Calibri" w:eastAsia="Calibri" w:hAnsi="Calibri" w:cs="Calibri"/>
        </w:rPr>
      </w:pPr>
    </w:p>
    <w:p w14:paraId="4D54B279" w14:textId="1A4060C4" w:rsidR="00FA6C53" w:rsidRDefault="006228D5" w:rsidP="006228D5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Create a swim-lane diagram of the current process</w:t>
      </w:r>
      <w:r w:rsidR="001937DF">
        <w:rPr>
          <w:rFonts w:ascii="Calibri" w:eastAsia="Calibri" w:hAnsi="Calibri" w:cs="Calibri"/>
        </w:rPr>
        <w:t xml:space="preserve"> with value stream elements</w:t>
      </w:r>
      <w:r>
        <w:rPr>
          <w:rFonts w:ascii="Calibri" w:eastAsia="Calibri" w:hAnsi="Calibri" w:cs="Calibri"/>
        </w:rPr>
        <w:t>.</w:t>
      </w:r>
    </w:p>
    <w:p w14:paraId="2059F902" w14:textId="02BB7299" w:rsidR="006228D5" w:rsidRDefault="00FA6C53" w:rsidP="001937DF">
      <w:pPr>
        <w:pStyle w:val="ListParagraph"/>
        <w:numPr>
          <w:ilvl w:val="1"/>
          <w:numId w:val="16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many scans can be completed in a 12-hour shift? What are the costs associated with each scan? How much profit is made on CT scans in a 12-hour shift?</w:t>
      </w:r>
      <w:r w:rsidR="00A74F1A">
        <w:rPr>
          <w:rFonts w:ascii="Calibri" w:eastAsia="Calibri" w:hAnsi="Calibri" w:cs="Calibri"/>
        </w:rPr>
        <w:t xml:space="preserve"> Where is there waste in the current process?</w:t>
      </w:r>
      <w:r w:rsidR="00E17106">
        <w:rPr>
          <w:rFonts w:ascii="Calibri" w:eastAsia="Calibri" w:hAnsi="Calibri" w:cs="Calibri"/>
        </w:rPr>
        <w:t xml:space="preserve"> </w:t>
      </w:r>
      <w:r w:rsidR="00E17106" w:rsidRPr="00E17106">
        <w:rPr>
          <w:rFonts w:ascii="Calibri" w:eastAsia="Calibri" w:hAnsi="Calibri" w:cs="Calibri"/>
          <w:b/>
        </w:rPr>
        <w:t>[ESTIMATES]</w:t>
      </w:r>
    </w:p>
    <w:p w14:paraId="416B41D3" w14:textId="4F27D4A5" w:rsidR="00FA6C53" w:rsidRDefault="0052639B" w:rsidP="00FA6C53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Update the </w:t>
      </w:r>
      <w:r w:rsidR="00FA6C53">
        <w:rPr>
          <w:rFonts w:ascii="Calibri" w:eastAsia="Calibri" w:hAnsi="Calibri" w:cs="Calibri"/>
        </w:rPr>
        <w:t xml:space="preserve">swim-lane diagram with the </w:t>
      </w:r>
      <w:r w:rsidR="001937DF">
        <w:rPr>
          <w:rFonts w:ascii="Calibri" w:eastAsia="Calibri" w:hAnsi="Calibri" w:cs="Calibri"/>
        </w:rPr>
        <w:t>value stream elements</w:t>
      </w:r>
      <w:r>
        <w:rPr>
          <w:rFonts w:ascii="Calibri" w:eastAsia="Calibri" w:hAnsi="Calibri" w:cs="Calibri"/>
        </w:rPr>
        <w:t xml:space="preserve"> of the new scanners</w:t>
      </w:r>
      <w:r w:rsidR="00FA6C53">
        <w:rPr>
          <w:rFonts w:ascii="Calibri" w:eastAsia="Calibri" w:hAnsi="Calibri" w:cs="Calibri"/>
        </w:rPr>
        <w:t>.</w:t>
      </w:r>
    </w:p>
    <w:p w14:paraId="75BAECF8" w14:textId="68791D9F" w:rsidR="00FA6C53" w:rsidRPr="00FA6C53" w:rsidRDefault="00CB2699" w:rsidP="001937DF">
      <w:pPr>
        <w:pStyle w:val="ListParagraph"/>
        <w:numPr>
          <w:ilvl w:val="1"/>
          <w:numId w:val="16"/>
        </w:numPr>
        <w:rPr>
          <w:rFonts w:ascii="Calibri" w:eastAsia="Calibri" w:hAnsi="Calibri" w:cs="Calibri"/>
        </w:rPr>
      </w:pPr>
      <w:r w:rsidRPr="00CB2699"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</w:rPr>
        <w:t xml:space="preserve"> there are no other changes, h</w:t>
      </w:r>
      <w:r w:rsidR="00FA6C53" w:rsidRPr="00FA6C53">
        <w:rPr>
          <w:rFonts w:ascii="Calibri" w:eastAsia="Calibri" w:hAnsi="Calibri" w:cs="Calibri"/>
        </w:rPr>
        <w:t>ow many scans can be completed in a 12-hour shift</w:t>
      </w:r>
      <w:r w:rsidR="0085732B">
        <w:rPr>
          <w:rFonts w:ascii="Calibri" w:eastAsia="Calibri" w:hAnsi="Calibri" w:cs="Calibri"/>
        </w:rPr>
        <w:t xml:space="preserve"> (</w:t>
      </w:r>
      <w:r w:rsidR="0085732B" w:rsidRPr="00CB2699">
        <w:rPr>
          <w:rFonts w:ascii="Calibri" w:eastAsia="Calibri" w:hAnsi="Calibri" w:cs="Calibri"/>
          <w:b/>
          <w:u w:val="single"/>
        </w:rPr>
        <w:t>critical path</w:t>
      </w:r>
      <w:r w:rsidR="0085732B">
        <w:rPr>
          <w:rFonts w:ascii="Calibri" w:eastAsia="Calibri" w:hAnsi="Calibri" w:cs="Calibri"/>
        </w:rPr>
        <w:t>)</w:t>
      </w:r>
      <w:r w:rsidR="00FA6C53" w:rsidRPr="00FA6C53">
        <w:rPr>
          <w:rFonts w:ascii="Calibri" w:eastAsia="Calibri" w:hAnsi="Calibri" w:cs="Calibri"/>
        </w:rPr>
        <w:t>? What are the costs associated with each scan? How much profit is made on CT scans in a 12-hour shift?</w:t>
      </w:r>
      <w:r w:rsidR="00FA6C5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Has it gone up or down? </w:t>
      </w:r>
      <w:r w:rsidR="00A74F1A">
        <w:rPr>
          <w:rFonts w:ascii="Calibri" w:eastAsia="Calibri" w:hAnsi="Calibri" w:cs="Calibri"/>
        </w:rPr>
        <w:t>Does waste still exist in the process?</w:t>
      </w:r>
      <w:r w:rsidR="00E17106">
        <w:rPr>
          <w:rFonts w:ascii="Calibri" w:eastAsia="Calibri" w:hAnsi="Calibri" w:cs="Calibri"/>
        </w:rPr>
        <w:t xml:space="preserve"> </w:t>
      </w:r>
      <w:r w:rsidR="00E17106" w:rsidRPr="00E17106">
        <w:rPr>
          <w:rFonts w:ascii="Calibri" w:eastAsia="Calibri" w:hAnsi="Calibri" w:cs="Calibri"/>
          <w:b/>
        </w:rPr>
        <w:t>[ESTIMATES]</w:t>
      </w:r>
    </w:p>
    <w:p w14:paraId="4EF60202" w14:textId="3C8B7799" w:rsidR="00FA6C53" w:rsidRDefault="001937DF" w:rsidP="001937DF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Make recommendations to improve the efficiency of the process (I am </w:t>
      </w:r>
      <w:r w:rsidR="00A74F1A">
        <w:rPr>
          <w:rFonts w:ascii="Calibri" w:eastAsia="Calibri" w:hAnsi="Calibri" w:cs="Calibri"/>
        </w:rPr>
        <w:t>not concerned with feasibility but with the appropriateness of your suggestions to address the identified wastes</w:t>
      </w:r>
      <w:r>
        <w:rPr>
          <w:rFonts w:ascii="Calibri" w:eastAsia="Calibri" w:hAnsi="Calibri" w:cs="Calibri"/>
        </w:rPr>
        <w:t>):</w:t>
      </w:r>
    </w:p>
    <w:p w14:paraId="5E174256" w14:textId="68AE32DB" w:rsidR="00A74F1A" w:rsidRPr="00E17106" w:rsidRDefault="001937DF" w:rsidP="00E17106">
      <w:pPr>
        <w:pStyle w:val="ListParagraph"/>
        <w:numPr>
          <w:ilvl w:val="1"/>
          <w:numId w:val="16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Where </w:t>
      </w:r>
      <w:proofErr w:type="gramStart"/>
      <w:r>
        <w:rPr>
          <w:rFonts w:ascii="Calibri" w:eastAsia="Calibri" w:hAnsi="Calibri" w:cs="Calibri"/>
        </w:rPr>
        <w:t>could time be saved</w:t>
      </w:r>
      <w:proofErr w:type="gramEnd"/>
      <w:r>
        <w:rPr>
          <w:rFonts w:ascii="Calibri" w:eastAsia="Calibri" w:hAnsi="Calibri" w:cs="Calibri"/>
        </w:rPr>
        <w:t xml:space="preserve"> in non-scanning parts of the process (non-value added steps)?</w:t>
      </w:r>
      <w:r w:rsidR="00E17106">
        <w:rPr>
          <w:rFonts w:ascii="Calibri" w:eastAsia="Calibri" w:hAnsi="Calibri" w:cs="Calibri"/>
        </w:rPr>
        <w:t xml:space="preserve"> </w:t>
      </w:r>
      <w:r w:rsidRPr="00E17106">
        <w:rPr>
          <w:rFonts w:ascii="Calibri" w:eastAsia="Calibri" w:hAnsi="Calibri" w:cs="Calibri"/>
        </w:rPr>
        <w:t>What changes in the physical layout would be necessary?</w:t>
      </w:r>
      <w:r w:rsidR="00E17106">
        <w:rPr>
          <w:rFonts w:ascii="Calibri" w:eastAsia="Calibri" w:hAnsi="Calibri" w:cs="Calibri"/>
        </w:rPr>
        <w:t xml:space="preserve"> </w:t>
      </w:r>
      <w:r w:rsidRPr="00E17106">
        <w:rPr>
          <w:rFonts w:ascii="Calibri" w:eastAsia="Calibri" w:hAnsi="Calibri" w:cs="Calibri"/>
        </w:rPr>
        <w:t>Would it be possible to make previously sequential tasks parallel, or to centralize certain tasks?</w:t>
      </w:r>
      <w:r w:rsidR="00E17106">
        <w:rPr>
          <w:rFonts w:ascii="Calibri" w:eastAsia="Calibri" w:hAnsi="Calibri" w:cs="Calibri"/>
        </w:rPr>
        <w:t xml:space="preserve"> </w:t>
      </w:r>
      <w:r w:rsidR="00A74F1A" w:rsidRPr="00E17106">
        <w:rPr>
          <w:rFonts w:ascii="Calibri" w:eastAsia="Calibri" w:hAnsi="Calibri" w:cs="Calibri"/>
        </w:rPr>
        <w:t>Does it make sense to redistribute tasks across the nurse and technologist roles?</w:t>
      </w:r>
    </w:p>
    <w:p w14:paraId="0A1E0ADE" w14:textId="0254ACB6" w:rsidR="0052639B" w:rsidRDefault="0052639B" w:rsidP="0052639B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Create a new swim-lane diagram </w:t>
      </w:r>
      <w:r w:rsidR="007860D0">
        <w:rPr>
          <w:rFonts w:ascii="Calibri" w:eastAsia="Calibri" w:hAnsi="Calibri" w:cs="Calibri"/>
        </w:rPr>
        <w:t xml:space="preserve">of your recommended process with value stream elements. </w:t>
      </w:r>
    </w:p>
    <w:p w14:paraId="05727932" w14:textId="5C6B3439" w:rsidR="007860D0" w:rsidRPr="0052639B" w:rsidRDefault="007860D0" w:rsidP="007860D0">
      <w:pPr>
        <w:pStyle w:val="ListParagraph"/>
        <w:numPr>
          <w:ilvl w:val="1"/>
          <w:numId w:val="16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does this improve profitability? </w:t>
      </w:r>
      <w:r w:rsidR="00CB2699">
        <w:rPr>
          <w:rFonts w:ascii="Calibri" w:eastAsia="Calibri" w:hAnsi="Calibri" w:cs="Calibri"/>
        </w:rPr>
        <w:t>How long before the hospital breaks even on its investment</w:t>
      </w:r>
      <w:r w:rsidR="00CB2699" w:rsidRPr="00CB2699">
        <w:rPr>
          <w:rFonts w:ascii="Calibri" w:eastAsia="Calibri" w:hAnsi="Calibri" w:cs="Calibri"/>
        </w:rPr>
        <w:t xml:space="preserve"> </w:t>
      </w:r>
      <w:r w:rsidR="00CB2699">
        <w:rPr>
          <w:rFonts w:ascii="Calibri" w:eastAsia="Calibri" w:hAnsi="Calibri" w:cs="Calibri"/>
        </w:rPr>
        <w:t>(assume CT scanners run at full capacity)?</w:t>
      </w:r>
      <w:r w:rsidR="00E17106">
        <w:rPr>
          <w:rFonts w:ascii="Calibri" w:eastAsia="Calibri" w:hAnsi="Calibri" w:cs="Calibri"/>
        </w:rPr>
        <w:t xml:space="preserve"> </w:t>
      </w:r>
      <w:r w:rsidR="00E17106" w:rsidRPr="00E17106">
        <w:rPr>
          <w:rFonts w:ascii="Calibri" w:eastAsia="Calibri" w:hAnsi="Calibri" w:cs="Calibri"/>
          <w:b/>
        </w:rPr>
        <w:t>[ESTIMATES]</w:t>
      </w:r>
    </w:p>
    <w:p w14:paraId="17753EAD" w14:textId="77777777" w:rsidR="001937DF" w:rsidRDefault="001937DF" w:rsidP="00AA6E45">
      <w:pPr>
        <w:spacing w:after="0" w:line="240" w:lineRule="auto"/>
        <w:rPr>
          <w:rFonts w:ascii="Calibri" w:eastAsia="Calibri" w:hAnsi="Calibri" w:cs="Calibri"/>
        </w:rPr>
      </w:pPr>
    </w:p>
    <w:p w14:paraId="4B10791B" w14:textId="5A8AD702" w:rsidR="00D07D5F" w:rsidRPr="004F75FC" w:rsidRDefault="006228D5" w:rsidP="00AA6E4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Write a </w:t>
      </w:r>
      <w:r w:rsidRPr="0085732B">
        <w:rPr>
          <w:rFonts w:ascii="Calibri" w:eastAsia="Calibri" w:hAnsi="Calibri" w:cs="Calibri"/>
          <w:b/>
          <w:bCs/>
        </w:rPr>
        <w:t xml:space="preserve">professional </w:t>
      </w:r>
      <w:r w:rsidR="0085732B" w:rsidRPr="0085732B">
        <w:rPr>
          <w:rFonts w:ascii="Calibri" w:eastAsia="Calibri" w:hAnsi="Calibri" w:cs="Calibri"/>
          <w:b/>
          <w:bCs/>
        </w:rPr>
        <w:t>report</w:t>
      </w:r>
      <w:r>
        <w:rPr>
          <w:rFonts w:ascii="Calibri" w:eastAsia="Calibri" w:hAnsi="Calibri" w:cs="Calibri"/>
        </w:rPr>
        <w:t xml:space="preserve"> detailing your findings – with any tables, charts, figures included in an appendix</w:t>
      </w:r>
      <w:r w:rsidR="0085732B">
        <w:rPr>
          <w:rFonts w:ascii="Calibri" w:eastAsia="Calibri" w:hAnsi="Calibri" w:cs="Calibri"/>
        </w:rPr>
        <w:t xml:space="preserve"> (and referenced in the text)</w:t>
      </w:r>
      <w:r>
        <w:rPr>
          <w:rFonts w:ascii="Calibri" w:eastAsia="Calibri" w:hAnsi="Calibri" w:cs="Calibri"/>
        </w:rPr>
        <w:t xml:space="preserve">. </w:t>
      </w:r>
    </w:p>
    <w:p w14:paraId="2EEF233A" w14:textId="77777777" w:rsidR="004F75FC" w:rsidRDefault="004F75FC" w:rsidP="004F75FC">
      <w:pPr>
        <w:spacing w:after="0" w:line="240" w:lineRule="auto"/>
        <w:rPr>
          <w:rFonts w:ascii="Calibri" w:eastAsia="Calibri" w:hAnsi="Calibri" w:cs="Calibri"/>
          <w:b/>
        </w:rPr>
      </w:pPr>
    </w:p>
    <w:p w14:paraId="382CE976" w14:textId="77777777" w:rsidR="00AA6E45" w:rsidRPr="004F75FC" w:rsidRDefault="00AA6E45" w:rsidP="00AA6E45">
      <w:pPr>
        <w:spacing w:after="0" w:line="240" w:lineRule="auto"/>
        <w:rPr>
          <w:rFonts w:ascii="Calibri" w:eastAsia="Calibri" w:hAnsi="Calibri" w:cs="Calibri"/>
          <w:b/>
        </w:rPr>
      </w:pPr>
      <w:bookmarkStart w:id="1" w:name="_GoBack"/>
      <w:bookmarkEnd w:id="1"/>
    </w:p>
    <w:p w14:paraId="7A7F244E" w14:textId="7AA0B3E7" w:rsidR="00AA6E45" w:rsidRPr="004F75FC" w:rsidRDefault="00AA6E45" w:rsidP="00AA6E45">
      <w:pPr>
        <w:spacing w:after="0" w:line="240" w:lineRule="auto"/>
        <w:rPr>
          <w:rFonts w:ascii="Calibri" w:eastAsia="Calibri" w:hAnsi="Calibri" w:cs="Calibri"/>
          <w:b/>
        </w:rPr>
      </w:pPr>
    </w:p>
    <w:p w14:paraId="02229098" w14:textId="77777777" w:rsidR="00AA6E45" w:rsidRPr="004F75FC" w:rsidRDefault="00AA6E45" w:rsidP="00AA6E45">
      <w:pPr>
        <w:spacing w:after="0" w:line="240" w:lineRule="auto"/>
        <w:rPr>
          <w:rFonts w:ascii="Calibri" w:eastAsia="Calibri" w:hAnsi="Calibri" w:cs="Calibri"/>
        </w:rPr>
      </w:pPr>
    </w:p>
    <w:p w14:paraId="146A1F7E" w14:textId="5699D74D" w:rsidR="00682B87" w:rsidRPr="004F75FC" w:rsidRDefault="00682B87" w:rsidP="00147789"/>
    <w:sectPr w:rsidR="00682B87" w:rsidRPr="004F75F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3CD26" w14:textId="77777777" w:rsidR="0089351D" w:rsidRDefault="0089351D" w:rsidP="00AA6E45">
      <w:pPr>
        <w:spacing w:after="0" w:line="240" w:lineRule="auto"/>
      </w:pPr>
      <w:r>
        <w:separator/>
      </w:r>
    </w:p>
  </w:endnote>
  <w:endnote w:type="continuationSeparator" w:id="0">
    <w:p w14:paraId="16EE686A" w14:textId="77777777" w:rsidR="0089351D" w:rsidRDefault="0089351D" w:rsidP="00AA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555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0577EE" w14:textId="4AC6F303" w:rsidR="004E0A9A" w:rsidRDefault="004E0A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A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E9A3CF" w14:textId="77777777" w:rsidR="003B3DA0" w:rsidRDefault="003B3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AF2BC" w14:textId="77777777" w:rsidR="0089351D" w:rsidRDefault="0089351D" w:rsidP="00AA6E45">
      <w:pPr>
        <w:spacing w:after="0" w:line="240" w:lineRule="auto"/>
      </w:pPr>
      <w:r>
        <w:separator/>
      </w:r>
    </w:p>
  </w:footnote>
  <w:footnote w:type="continuationSeparator" w:id="0">
    <w:p w14:paraId="44A47959" w14:textId="77777777" w:rsidR="0089351D" w:rsidRDefault="0089351D" w:rsidP="00AA6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AF1B7" w14:textId="7DBD06CC" w:rsidR="00AA6E45" w:rsidRDefault="00AA6E45">
    <w:pPr>
      <w:pStyle w:val="Header"/>
      <w:pBdr>
        <w:bottom w:val="single" w:sz="12" w:space="1" w:color="auto"/>
      </w:pBdr>
    </w:pPr>
    <w:r w:rsidRPr="00AC6D61">
      <w:rPr>
        <w:noProof/>
      </w:rPr>
      <w:drawing>
        <wp:inline distT="0" distB="0" distL="0" distR="0" wp14:anchorId="000539BE" wp14:editId="6384EE76">
          <wp:extent cx="1607850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8191" cy="527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31A"/>
    <w:multiLevelType w:val="hybridMultilevel"/>
    <w:tmpl w:val="4280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4BBF"/>
    <w:multiLevelType w:val="hybridMultilevel"/>
    <w:tmpl w:val="29F6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34549"/>
    <w:multiLevelType w:val="hybridMultilevel"/>
    <w:tmpl w:val="959E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64847"/>
    <w:multiLevelType w:val="hybridMultilevel"/>
    <w:tmpl w:val="1F1AA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FF14CF"/>
    <w:multiLevelType w:val="hybridMultilevel"/>
    <w:tmpl w:val="1FC2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36D80"/>
    <w:multiLevelType w:val="hybridMultilevel"/>
    <w:tmpl w:val="4408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54039"/>
    <w:multiLevelType w:val="hybridMultilevel"/>
    <w:tmpl w:val="12F6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8131D"/>
    <w:multiLevelType w:val="hybridMultilevel"/>
    <w:tmpl w:val="FE1C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A5A52"/>
    <w:multiLevelType w:val="hybridMultilevel"/>
    <w:tmpl w:val="6670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27B79"/>
    <w:multiLevelType w:val="hybridMultilevel"/>
    <w:tmpl w:val="A5A43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C350A"/>
    <w:multiLevelType w:val="hybridMultilevel"/>
    <w:tmpl w:val="2252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75932"/>
    <w:multiLevelType w:val="hybridMultilevel"/>
    <w:tmpl w:val="36ACF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1041DB"/>
    <w:multiLevelType w:val="hybridMultilevel"/>
    <w:tmpl w:val="5F32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325A2"/>
    <w:multiLevelType w:val="hybridMultilevel"/>
    <w:tmpl w:val="EA0C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61A5A"/>
    <w:multiLevelType w:val="hybridMultilevel"/>
    <w:tmpl w:val="4A6A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27729"/>
    <w:multiLevelType w:val="hybridMultilevel"/>
    <w:tmpl w:val="813C5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E14E82"/>
    <w:multiLevelType w:val="hybridMultilevel"/>
    <w:tmpl w:val="B004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C6217"/>
    <w:multiLevelType w:val="hybridMultilevel"/>
    <w:tmpl w:val="8D22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654A0"/>
    <w:multiLevelType w:val="hybridMultilevel"/>
    <w:tmpl w:val="67FCC87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1"/>
  </w:num>
  <w:num w:numId="5">
    <w:abstractNumId w:val="16"/>
  </w:num>
  <w:num w:numId="6">
    <w:abstractNumId w:val="4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12"/>
  </w:num>
  <w:num w:numId="12">
    <w:abstractNumId w:val="18"/>
  </w:num>
  <w:num w:numId="13">
    <w:abstractNumId w:val="13"/>
  </w:num>
  <w:num w:numId="14">
    <w:abstractNumId w:val="3"/>
  </w:num>
  <w:num w:numId="15">
    <w:abstractNumId w:val="8"/>
  </w:num>
  <w:num w:numId="16">
    <w:abstractNumId w:val="9"/>
  </w:num>
  <w:num w:numId="17">
    <w:abstractNumId w:val="17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87"/>
    <w:rsid w:val="000E08E6"/>
    <w:rsid w:val="00147789"/>
    <w:rsid w:val="001532D0"/>
    <w:rsid w:val="001937DF"/>
    <w:rsid w:val="001F1BF3"/>
    <w:rsid w:val="00251098"/>
    <w:rsid w:val="002B41CF"/>
    <w:rsid w:val="002B7747"/>
    <w:rsid w:val="0034753B"/>
    <w:rsid w:val="00355627"/>
    <w:rsid w:val="003A076A"/>
    <w:rsid w:val="003B3DA0"/>
    <w:rsid w:val="003C2212"/>
    <w:rsid w:val="003D67BB"/>
    <w:rsid w:val="003F2718"/>
    <w:rsid w:val="004537DD"/>
    <w:rsid w:val="00490A77"/>
    <w:rsid w:val="004E0A9A"/>
    <w:rsid w:val="004F75FC"/>
    <w:rsid w:val="0052639B"/>
    <w:rsid w:val="006228D5"/>
    <w:rsid w:val="00682B87"/>
    <w:rsid w:val="00731327"/>
    <w:rsid w:val="007860D0"/>
    <w:rsid w:val="007C0537"/>
    <w:rsid w:val="007E604B"/>
    <w:rsid w:val="008218F5"/>
    <w:rsid w:val="0085732B"/>
    <w:rsid w:val="008640A3"/>
    <w:rsid w:val="0089351D"/>
    <w:rsid w:val="008D49F7"/>
    <w:rsid w:val="00A74F1A"/>
    <w:rsid w:val="00AA6E45"/>
    <w:rsid w:val="00AB4D9A"/>
    <w:rsid w:val="00AD1574"/>
    <w:rsid w:val="00AF75C7"/>
    <w:rsid w:val="00B41E64"/>
    <w:rsid w:val="00B53D3A"/>
    <w:rsid w:val="00B83D62"/>
    <w:rsid w:val="00BA46A8"/>
    <w:rsid w:val="00C3409F"/>
    <w:rsid w:val="00C83506"/>
    <w:rsid w:val="00CB2699"/>
    <w:rsid w:val="00CD6806"/>
    <w:rsid w:val="00D07D5F"/>
    <w:rsid w:val="00D50D6E"/>
    <w:rsid w:val="00DA365D"/>
    <w:rsid w:val="00DB6C64"/>
    <w:rsid w:val="00DD049A"/>
    <w:rsid w:val="00E17106"/>
    <w:rsid w:val="00F468DD"/>
    <w:rsid w:val="00F51EC6"/>
    <w:rsid w:val="00FA6C53"/>
    <w:rsid w:val="00FB21E4"/>
    <w:rsid w:val="00FD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4842D"/>
  <w15:chartTrackingRefBased/>
  <w15:docId w15:val="{4E0850D1-ED04-44BC-8FD3-073199A6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E45"/>
  </w:style>
  <w:style w:type="paragraph" w:styleId="Footer">
    <w:name w:val="footer"/>
    <w:basedOn w:val="Normal"/>
    <w:link w:val="FooterChar"/>
    <w:uiPriority w:val="99"/>
    <w:unhideWhenUsed/>
    <w:rsid w:val="00AA6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E45"/>
  </w:style>
  <w:style w:type="paragraph" w:styleId="ListParagraph">
    <w:name w:val="List Paragraph"/>
    <w:basedOn w:val="Normal"/>
    <w:uiPriority w:val="34"/>
    <w:qFormat/>
    <w:rsid w:val="00D07D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D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18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3D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r.org/product/body-scans-and-bottlenecks-optimizing-hospital-ct-process-flows/KEL592-PDF-E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38206-C820-4A48-8615-1E8FA677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Wallace</dc:creator>
  <cp:keywords/>
  <dc:description/>
  <cp:lastModifiedBy>Jennifer Bradshaw</cp:lastModifiedBy>
  <cp:revision>35</cp:revision>
  <dcterms:created xsi:type="dcterms:W3CDTF">2018-10-02T14:39:00Z</dcterms:created>
  <dcterms:modified xsi:type="dcterms:W3CDTF">2020-01-07T21:03:00Z</dcterms:modified>
</cp:coreProperties>
</file>